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A003F39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850CB9">
        <w:rPr>
          <w:sz w:val="20"/>
          <w:szCs w:val="20"/>
        </w:rPr>
        <w:t xml:space="preserve"> </w:t>
      </w:r>
      <w:r w:rsidR="00C6536E">
        <w:rPr>
          <w:sz w:val="20"/>
          <w:szCs w:val="20"/>
        </w:rPr>
        <w:t xml:space="preserve">Podstawy działalności </w:t>
      </w:r>
      <w:r w:rsidR="00850CB9">
        <w:rPr>
          <w:sz w:val="20"/>
          <w:szCs w:val="20"/>
        </w:rPr>
        <w:t xml:space="preserve">kuratora sądowego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B1CD8E2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50CB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ANS-IPEP-2-P</w:t>
      </w:r>
      <w:r w:rsidR="00C6536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D</w:t>
      </w:r>
      <w:r w:rsidR="00850CB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KS-2025</w:t>
      </w:r>
    </w:p>
    <w:p w14:paraId="68F6036D" w14:textId="40870C9F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6A75E4E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850CB9">
        <w:rPr>
          <w:sz w:val="20"/>
          <w:szCs w:val="20"/>
        </w:rPr>
        <w:t xml:space="preserve"> drugi</w:t>
      </w:r>
    </w:p>
    <w:p w14:paraId="68770112" w14:textId="2D90FC73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850CB9">
        <w:rPr>
          <w:sz w:val="20"/>
          <w:szCs w:val="20"/>
        </w:rPr>
        <w:t xml:space="preserve"> trzeci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9C66765" w14:textId="63944AA3" w:rsidR="00850CB9" w:rsidRDefault="00312675" w:rsidP="00850CB9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850CB9">
        <w:rPr>
          <w:sz w:val="20"/>
          <w:szCs w:val="20"/>
        </w:rPr>
        <w:t>Ćwiczenia</w:t>
      </w:r>
      <w:r w:rsidR="00850CB9">
        <w:rPr>
          <w:sz w:val="20"/>
          <w:szCs w:val="20"/>
        </w:rPr>
        <w:t xml:space="preserve"> – 13 h</w:t>
      </w:r>
    </w:p>
    <w:p w14:paraId="62934A6D" w14:textId="7FA64C34" w:rsidR="00240710" w:rsidRPr="00850CB9" w:rsidRDefault="00240710" w:rsidP="005E495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50CB9">
        <w:rPr>
          <w:sz w:val="20"/>
          <w:szCs w:val="20"/>
        </w:rPr>
        <w:t>Poziom przedmiotu (</w:t>
      </w:r>
      <w:r w:rsidR="00C20AF0" w:rsidRPr="00850CB9">
        <w:rPr>
          <w:sz w:val="20"/>
          <w:szCs w:val="20"/>
        </w:rPr>
        <w:t>nie dotyczy</w:t>
      </w:r>
      <w:r w:rsidR="00622528" w:rsidRPr="00850CB9">
        <w:rPr>
          <w:sz w:val="20"/>
          <w:szCs w:val="20"/>
        </w:rPr>
        <w:t>,</w:t>
      </w:r>
      <w:r w:rsidR="00C20AF0" w:rsidRPr="00850CB9">
        <w:rPr>
          <w:sz w:val="20"/>
          <w:szCs w:val="20"/>
        </w:rPr>
        <w:t xml:space="preserve"> </w:t>
      </w:r>
      <w:r w:rsidR="00622528" w:rsidRPr="00850CB9">
        <w:rPr>
          <w:sz w:val="20"/>
          <w:szCs w:val="20"/>
        </w:rPr>
        <w:t>studia pierwszego stopnia</w:t>
      </w:r>
      <w:r w:rsidR="00EC4C44" w:rsidRPr="00850CB9">
        <w:rPr>
          <w:sz w:val="20"/>
          <w:szCs w:val="20"/>
        </w:rPr>
        <w:t>, studia drugiego stopnia</w:t>
      </w:r>
      <w:r w:rsidRPr="00850CB9">
        <w:rPr>
          <w:sz w:val="20"/>
          <w:szCs w:val="20"/>
        </w:rPr>
        <w:t xml:space="preserve">, </w:t>
      </w:r>
      <w:r w:rsidR="00EC4C44" w:rsidRPr="00850CB9">
        <w:rPr>
          <w:sz w:val="20"/>
          <w:szCs w:val="20"/>
        </w:rPr>
        <w:t>studia jednolite magisterskie</w:t>
      </w:r>
      <w:r w:rsidRPr="00850CB9">
        <w:rPr>
          <w:sz w:val="20"/>
          <w:szCs w:val="20"/>
        </w:rPr>
        <w:t xml:space="preserve"> </w:t>
      </w:r>
      <w:r w:rsidR="00EC4C44" w:rsidRPr="00850CB9">
        <w:rPr>
          <w:sz w:val="20"/>
          <w:szCs w:val="20"/>
        </w:rPr>
        <w:t>studia podyplomowe</w:t>
      </w:r>
      <w:r w:rsidRPr="00850CB9">
        <w:rPr>
          <w:sz w:val="20"/>
          <w:szCs w:val="20"/>
        </w:rPr>
        <w:t>):</w:t>
      </w:r>
      <w:r w:rsidR="00D93ABE" w:rsidRPr="00850CB9">
        <w:rPr>
          <w:sz w:val="20"/>
          <w:szCs w:val="20"/>
        </w:rPr>
        <w:t xml:space="preserve"> studia jednolite magisterskie</w:t>
      </w:r>
    </w:p>
    <w:p w14:paraId="09FADE35" w14:textId="2CF26A68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850CB9">
        <w:rPr>
          <w:sz w:val="20"/>
          <w:szCs w:val="20"/>
        </w:rPr>
        <w:t xml:space="preserve">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1457E059" w14:textId="77777777" w:rsidR="00850CB9" w:rsidRPr="00850CB9" w:rsidRDefault="00850CB9" w:rsidP="00850C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850CB9">
        <w:rPr>
          <w:rFonts w:ascii="Times New Roman" w:hAnsi="Times New Roman" w:cs="Times New Roman"/>
          <w:sz w:val="20"/>
          <w:szCs w:val="20"/>
        </w:rPr>
        <w:t>Omówienie podstaw prawnych i etycznych pracy kuratora sądowego</w:t>
      </w:r>
    </w:p>
    <w:p w14:paraId="4A0B3F3C" w14:textId="62C414D0" w:rsidR="00850CB9" w:rsidRPr="00430836" w:rsidRDefault="00850CB9" w:rsidP="003A61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30836">
        <w:rPr>
          <w:rFonts w:ascii="Times New Roman" w:hAnsi="Times New Roman" w:cs="Times New Roman"/>
          <w:sz w:val="20"/>
          <w:szCs w:val="20"/>
        </w:rPr>
        <w:t>Zapoznanie z aktami prawnymi niezbędnymi w poszczególnych rodzajach spraw prowadzonych przez rodzinnego kuratora sądowego</w:t>
      </w:r>
      <w:r w:rsidR="00430836" w:rsidRPr="00430836">
        <w:rPr>
          <w:rFonts w:ascii="Times New Roman" w:hAnsi="Times New Roman" w:cs="Times New Roman"/>
          <w:sz w:val="20"/>
          <w:szCs w:val="20"/>
        </w:rPr>
        <w:t xml:space="preserve">, </w:t>
      </w:r>
      <w:r w:rsidR="00430836">
        <w:rPr>
          <w:rFonts w:ascii="Times New Roman" w:hAnsi="Times New Roman" w:cs="Times New Roman"/>
          <w:sz w:val="20"/>
          <w:szCs w:val="20"/>
        </w:rPr>
        <w:t>z</w:t>
      </w:r>
      <w:r w:rsidRPr="00430836">
        <w:rPr>
          <w:rFonts w:ascii="Times New Roman" w:hAnsi="Times New Roman" w:cs="Times New Roman"/>
          <w:sz w:val="20"/>
          <w:szCs w:val="20"/>
        </w:rPr>
        <w:t>apoznanie z instytucjami, z którymi współpracuje kuratora</w:t>
      </w:r>
    </w:p>
    <w:p w14:paraId="2C85B23F" w14:textId="77777777" w:rsidR="00850CB9" w:rsidRPr="00850CB9" w:rsidRDefault="00850CB9" w:rsidP="00850C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850CB9">
        <w:rPr>
          <w:rFonts w:ascii="Times New Roman" w:hAnsi="Times New Roman" w:cs="Times New Roman"/>
          <w:sz w:val="20"/>
          <w:szCs w:val="20"/>
        </w:rPr>
        <w:t>Omówienie praktycznych technik i metod pracy wychowawczej kuratora sądowego</w:t>
      </w:r>
    </w:p>
    <w:p w14:paraId="527196D8" w14:textId="288189BE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850CB9" w:rsidRPr="00C14B00">
        <w:rPr>
          <w:sz w:val="20"/>
          <w:szCs w:val="20"/>
        </w:rPr>
        <w:t>zajęcia w formie tradycyjnej</w:t>
      </w:r>
    </w:p>
    <w:p w14:paraId="76124CE1" w14:textId="371C3958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458CC9C2" w14:textId="591D95AE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850CB9">
        <w:rPr>
          <w:sz w:val="20"/>
          <w:szCs w:val="20"/>
        </w:rPr>
        <w:t xml:space="preserve">1 </w:t>
      </w:r>
      <w:r w:rsidR="00312675">
        <w:rPr>
          <w:sz w:val="20"/>
          <w:szCs w:val="20"/>
        </w:rPr>
        <w:t>ECTS (w tym ECTS praktycznych:</w:t>
      </w:r>
      <w:r w:rsidR="00850CB9">
        <w:rPr>
          <w:sz w:val="20"/>
          <w:szCs w:val="20"/>
        </w:rPr>
        <w:t xml:space="preserve"> </w:t>
      </w:r>
      <w:r w:rsidR="00A638D9">
        <w:rPr>
          <w:sz w:val="20"/>
          <w:szCs w:val="20"/>
        </w:rPr>
        <w:t>0,5</w:t>
      </w:r>
      <w:r w:rsidR="00312675">
        <w:rPr>
          <w:sz w:val="20"/>
          <w:szCs w:val="20"/>
        </w:rPr>
        <w:t>)</w:t>
      </w:r>
    </w:p>
    <w:p w14:paraId="7A18DEDC" w14:textId="2E542C62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850CB9">
        <w:rPr>
          <w:sz w:val="20"/>
          <w:szCs w:val="20"/>
        </w:rPr>
        <w:t xml:space="preserve"> mgr Łukasz Maćkowiak</w:t>
      </w:r>
    </w:p>
    <w:p w14:paraId="19B61A3A" w14:textId="62FD0A6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850CB9">
        <w:rPr>
          <w:sz w:val="20"/>
          <w:szCs w:val="20"/>
        </w:rPr>
        <w:t xml:space="preserve"> mgr Łukasz Maćkowiak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79"/>
        <w:gridCol w:w="4961"/>
        <w:gridCol w:w="1615"/>
        <w:gridCol w:w="1984"/>
      </w:tblGrid>
      <w:tr w:rsidR="00240710" w:rsidRPr="00732BA2" w14:paraId="33F6B100" w14:textId="0F5C846F" w:rsidTr="00185633">
        <w:trPr>
          <w:trHeight w:val="564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615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FEC185B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F5212">
              <w:rPr>
                <w:sz w:val="20"/>
                <w:szCs w:val="20"/>
              </w:rPr>
              <w:t>3</w:t>
            </w:r>
          </w:p>
        </w:tc>
      </w:tr>
      <w:tr w:rsidR="00021828" w:rsidRPr="00732BA2" w14:paraId="74B5A8C4" w14:textId="27E81663" w:rsidTr="00185633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021828" w:rsidRPr="00732BA2" w:rsidRDefault="00021828" w:rsidP="0002182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A591D3F" w:rsidR="00021828" w:rsidRPr="00732BA2" w:rsidRDefault="00021828" w:rsidP="000218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Student potrafi określić zakres i zasady współpracy kuratora sądowego z najważniejszymi instytucjami</w:t>
            </w:r>
          </w:p>
        </w:tc>
        <w:tc>
          <w:tcPr>
            <w:tcW w:w="1615" w:type="dxa"/>
            <w:vAlign w:val="center"/>
          </w:tcPr>
          <w:p w14:paraId="42774598" w14:textId="047F1F09" w:rsidR="00021828" w:rsidRPr="00732BA2" w:rsidRDefault="00185633" w:rsidP="0002182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080025BF" w14:textId="77777777" w:rsidR="00021828" w:rsidRDefault="00021828" w:rsidP="000218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SMPED_W05</w:t>
            </w:r>
          </w:p>
          <w:p w14:paraId="0DAFAE1B" w14:textId="3957A644" w:rsidR="00021828" w:rsidRPr="00732BA2" w:rsidRDefault="00021828" w:rsidP="0018563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SMPED_W06</w:t>
            </w:r>
            <w:r w:rsidR="00185633">
              <w:rPr>
                <w:color w:val="000000"/>
                <w:sz w:val="22"/>
                <w:szCs w:val="22"/>
              </w:rPr>
              <w:t xml:space="preserve"> SMPED_W14</w:t>
            </w:r>
          </w:p>
        </w:tc>
      </w:tr>
      <w:tr w:rsidR="00185633" w:rsidRPr="00732BA2" w14:paraId="2764CE9D" w14:textId="77777777" w:rsidTr="00F957EE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52370C" w14:textId="5AC5CC78" w:rsidR="00185633" w:rsidRPr="00732BA2" w:rsidRDefault="00185633" w:rsidP="0018563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169150" w14:textId="62185423" w:rsidR="00185633" w:rsidRDefault="00185633" w:rsidP="00185633">
            <w:pPr>
              <w:pStyle w:val="NormalnyWeb"/>
              <w:spacing w:before="120" w:beforeAutospacing="0"/>
              <w:jc w:val="both"/>
            </w:pPr>
            <w:r>
              <w:t>Student zna podstawy prawne działalności kuratora sądowego</w:t>
            </w:r>
          </w:p>
        </w:tc>
        <w:tc>
          <w:tcPr>
            <w:tcW w:w="1615" w:type="dxa"/>
          </w:tcPr>
          <w:p w14:paraId="31D18E9E" w14:textId="034D307C" w:rsidR="00185633" w:rsidRPr="00732BA2" w:rsidRDefault="00185633" w:rsidP="00185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08B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2935E8E4" w14:textId="77777777" w:rsidR="00185633" w:rsidRDefault="00185633" w:rsidP="001856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SMPED_W05</w:t>
            </w:r>
          </w:p>
          <w:p w14:paraId="4F591418" w14:textId="14342C27" w:rsidR="00185633" w:rsidRDefault="00185633" w:rsidP="00185633">
            <w:pPr>
              <w:pStyle w:val="Normalny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SMPED_W06 SMPED_W14</w:t>
            </w:r>
          </w:p>
        </w:tc>
      </w:tr>
      <w:tr w:rsidR="00185633" w:rsidRPr="00732BA2" w14:paraId="5B5617D7" w14:textId="27B708FE" w:rsidTr="00F957EE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4D9E6B9C" w:rsidR="00185633" w:rsidRPr="00732BA2" w:rsidRDefault="00185633" w:rsidP="0018563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2753AE83" w:rsidR="00185633" w:rsidRPr="00732BA2" w:rsidRDefault="00185633" w:rsidP="0018563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Student potrafi konstruować program oddziaływań opiekuńczo-wychowawczych</w:t>
            </w:r>
          </w:p>
        </w:tc>
        <w:tc>
          <w:tcPr>
            <w:tcW w:w="1615" w:type="dxa"/>
          </w:tcPr>
          <w:p w14:paraId="6E415490" w14:textId="4349B261" w:rsidR="00185633" w:rsidRPr="00732BA2" w:rsidRDefault="00185633" w:rsidP="00185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08B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33E0C12E" w14:textId="1ABC3C19" w:rsidR="00185633" w:rsidRPr="00732BA2" w:rsidRDefault="00185633" w:rsidP="0018563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SMPED_U03</w:t>
            </w:r>
          </w:p>
        </w:tc>
      </w:tr>
      <w:tr w:rsidR="00185633" w:rsidRPr="00732BA2" w14:paraId="52EC7C8C" w14:textId="505FD16F" w:rsidTr="00F957EE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1931F21" w:rsidR="00185633" w:rsidRPr="00732BA2" w:rsidRDefault="00185633" w:rsidP="001856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556BE271" w:rsidR="00185633" w:rsidRPr="00732BA2" w:rsidRDefault="00185633" w:rsidP="00185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Student potrafi określić cele, zadania i metody nadzoru nad nieletnimi, rodzicami z ograniczoną władzą rodzicielską i osobami zobowiązanymi do leczenia odwykowego. </w:t>
            </w:r>
          </w:p>
        </w:tc>
        <w:tc>
          <w:tcPr>
            <w:tcW w:w="1615" w:type="dxa"/>
          </w:tcPr>
          <w:p w14:paraId="05ACD823" w14:textId="7D4D08F5" w:rsidR="00185633" w:rsidRPr="00732BA2" w:rsidRDefault="00185633" w:rsidP="00185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08B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06F2735B" w14:textId="1AEB07F4" w:rsidR="00185633" w:rsidRPr="00732BA2" w:rsidRDefault="00185633" w:rsidP="0018563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SMPED_U03</w:t>
            </w:r>
          </w:p>
        </w:tc>
      </w:tr>
      <w:tr w:rsidR="00185633" w:rsidRPr="00732BA2" w14:paraId="30DD111D" w14:textId="77777777" w:rsidTr="00F957EE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185633" w:rsidRDefault="00185633" w:rsidP="001856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403B6D81" w:rsidR="00185633" w:rsidRPr="00732BA2" w:rsidRDefault="00185633" w:rsidP="00185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Student dostrzega dylematy etyczne wynikające z pracy kuratora sądowego</w:t>
            </w:r>
          </w:p>
        </w:tc>
        <w:tc>
          <w:tcPr>
            <w:tcW w:w="1615" w:type="dxa"/>
          </w:tcPr>
          <w:p w14:paraId="40599439" w14:textId="0F5D880F" w:rsidR="00185633" w:rsidRPr="00732BA2" w:rsidRDefault="00185633" w:rsidP="00185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08B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55D923C9" w14:textId="2F7A21C0" w:rsidR="00185633" w:rsidRDefault="00185633" w:rsidP="00185633">
            <w:pPr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SMPED_W06</w:t>
            </w:r>
          </w:p>
          <w:p w14:paraId="479817FD" w14:textId="063EBA34" w:rsidR="00185633" w:rsidRDefault="00185633" w:rsidP="0018563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SMPED_K08</w:t>
            </w:r>
          </w:p>
        </w:tc>
      </w:tr>
      <w:tr w:rsidR="00185633" w:rsidRPr="00732BA2" w14:paraId="4156D4DC" w14:textId="77777777" w:rsidTr="00F957EE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2E06C2" w14:textId="01DBB225" w:rsidR="00185633" w:rsidRDefault="00185633" w:rsidP="001856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C5FBE5" w14:textId="61AB81D8" w:rsidR="00185633" w:rsidRPr="00732BA2" w:rsidRDefault="00185633" w:rsidP="00185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Student jest świadomy konieczności stałego doskonalenia się i rozwoju, zachowuje się </w:t>
            </w:r>
            <w:r>
              <w:lastRenderedPageBreak/>
              <w:t xml:space="preserve">profesjonalnie. </w:t>
            </w:r>
          </w:p>
        </w:tc>
        <w:tc>
          <w:tcPr>
            <w:tcW w:w="1615" w:type="dxa"/>
          </w:tcPr>
          <w:p w14:paraId="1F5D5B9B" w14:textId="12394E0A" w:rsidR="00185633" w:rsidRPr="00732BA2" w:rsidRDefault="00185633" w:rsidP="00185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08B9">
              <w:rPr>
                <w:sz w:val="20"/>
                <w:szCs w:val="20"/>
              </w:rPr>
              <w:lastRenderedPageBreak/>
              <w:t xml:space="preserve">Ćwiczenia </w:t>
            </w:r>
          </w:p>
        </w:tc>
        <w:tc>
          <w:tcPr>
            <w:tcW w:w="1984" w:type="dxa"/>
            <w:vAlign w:val="center"/>
          </w:tcPr>
          <w:p w14:paraId="29BE8CA4" w14:textId="77777777" w:rsidR="00185633" w:rsidRDefault="00185633" w:rsidP="001856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SMPED_W14</w:t>
            </w:r>
          </w:p>
          <w:p w14:paraId="5B9013DC" w14:textId="0E264214" w:rsidR="00185633" w:rsidRDefault="00185633" w:rsidP="0018563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F6F3E2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F52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81BBA" w:rsidRPr="00732BA2" w14:paraId="60119D99" w14:textId="77777777" w:rsidTr="008A19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67A704D" w14:textId="77777777" w:rsidR="00D81BBA" w:rsidRDefault="00D81BBA" w:rsidP="00D81BBA">
            <w:pPr>
              <w:pStyle w:val="NormalnyWeb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Kodeks etyki kuratora sądowego.</w:t>
            </w:r>
          </w:p>
          <w:p w14:paraId="1A740A8C" w14:textId="454261B3" w:rsidR="00670410" w:rsidRPr="00D81BBA" w:rsidRDefault="00670410" w:rsidP="00D81BBA">
            <w:pPr>
              <w:pStyle w:val="NormalnyWeb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7489EC9" w14:textId="6E467666" w:rsidR="00D81BBA" w:rsidRPr="00732BA2" w:rsidRDefault="00D81BBA" w:rsidP="00D81BBA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58F5C4C4" w:rsidR="00D81BBA" w:rsidRPr="00732BA2" w:rsidRDefault="00D81BBA" w:rsidP="00D81BBA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D81BBA" w:rsidRPr="00732BA2" w14:paraId="160A12DE" w14:textId="77777777" w:rsidTr="008A19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CE24ED" w14:textId="77777777" w:rsidR="00D81BBA" w:rsidRDefault="00D81BBA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 xml:space="preserve">Diagnoza i wywiady środowiskowe – cele, rodzaje oraz przepisy regulujące przeprowadzanie wywiadów. Pierwszy kontakt z podopiecznym. </w:t>
            </w:r>
          </w:p>
          <w:p w14:paraId="1ED7DD50" w14:textId="1EAADD95" w:rsidR="00670410" w:rsidRPr="00D81BBA" w:rsidRDefault="00670410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E2B69AB" w14:textId="17933C9A" w:rsidR="00D81BBA" w:rsidRPr="00732BA2" w:rsidRDefault="00D81BBA" w:rsidP="00D81B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439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678A80AC" w:rsidR="00D81BBA" w:rsidRPr="00732BA2" w:rsidRDefault="00D81BBA" w:rsidP="00D81BBA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D81BBA" w:rsidRPr="00732BA2" w14:paraId="73D8D366" w14:textId="77777777" w:rsidTr="008A19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764398" w14:textId="77777777" w:rsidR="00D81BBA" w:rsidRDefault="00D81BBA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>Nadzory w sprawach opiekuńczych – podstawowe zadania i dylematy moralne kuratorów rodzinnych. Tworzenie programów oddziaływań opiekuńczo – wychowawczych. Sądowe kontakty rodziców z dzieckiem.</w:t>
            </w:r>
          </w:p>
          <w:p w14:paraId="7B40064F" w14:textId="1C035088" w:rsidR="00670410" w:rsidRPr="00D81BBA" w:rsidRDefault="00670410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23F110A" w14:textId="06888F87" w:rsidR="00D81BBA" w:rsidRPr="00732BA2" w:rsidRDefault="00D81BBA" w:rsidP="00D81B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439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47772EC9" w:rsidR="00D81BBA" w:rsidRPr="00732BA2" w:rsidRDefault="00D81BBA" w:rsidP="00D81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D81BBA" w:rsidRPr="00732BA2" w14:paraId="523D9193" w14:textId="77777777" w:rsidTr="008A19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3BD541" w14:textId="77777777" w:rsidR="00D81BBA" w:rsidRDefault="00D81BBA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>Nadzory nad nieletnimi</w:t>
            </w:r>
            <w:r>
              <w:rPr>
                <w:sz w:val="22"/>
                <w:szCs w:val="22"/>
              </w:rPr>
              <w:t xml:space="preserve">, rodzicami z ograniczoną władzą rodzicielską oraz </w:t>
            </w:r>
            <w:r w:rsidRPr="00D81BBA">
              <w:rPr>
                <w:sz w:val="22"/>
                <w:szCs w:val="22"/>
              </w:rPr>
              <w:t>osobami zobowiązanymi do leczenia odwykowego</w:t>
            </w:r>
            <w:r>
              <w:rPr>
                <w:sz w:val="22"/>
                <w:szCs w:val="22"/>
              </w:rPr>
              <w:t xml:space="preserve"> </w:t>
            </w:r>
            <w:r w:rsidRPr="00D81BBA">
              <w:rPr>
                <w:sz w:val="22"/>
                <w:szCs w:val="22"/>
              </w:rPr>
              <w:t>– cele, zadania i metody nadzoru. Konstruowanie programów oddziaływań profilaktyczno-resocjalizacyjnych. Placówki wspierające działania kuratorów (m.in. ośrodki kuratorskie).</w:t>
            </w:r>
          </w:p>
          <w:p w14:paraId="751B525A" w14:textId="36BF1E1C" w:rsidR="00670410" w:rsidRPr="00D81BBA" w:rsidRDefault="00670410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4333E82" w14:textId="3FF6EEA2" w:rsidR="00D81BBA" w:rsidRPr="00732BA2" w:rsidRDefault="00D81BBA" w:rsidP="00D81B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439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424AA8DD" w:rsidR="00D81BBA" w:rsidRPr="00732BA2" w:rsidRDefault="00D81BBA" w:rsidP="00D81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D81BBA" w:rsidRPr="00732BA2" w14:paraId="57326404" w14:textId="77777777" w:rsidTr="008A19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484134" w14:textId="77777777" w:rsidR="00D81BBA" w:rsidRDefault="00D81BBA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>Współpraca kuratora sądowego z instytucjami i organizacjami społecznymi (policja, ośrodki pomocy społecznej, szkoły, placówki opiekuńczo-wychowawcze, młodzieżowe ośrodki wychowawcze, młodzieżowe ośrodki socjoterapii, poradnie leczenia uzależnień)</w:t>
            </w:r>
          </w:p>
          <w:p w14:paraId="08A59FE3" w14:textId="29AB966D" w:rsidR="00670410" w:rsidRPr="00D81BBA" w:rsidRDefault="00670410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4F37791" w14:textId="53F95EAE" w:rsidR="00D81BBA" w:rsidRPr="00732BA2" w:rsidRDefault="00D81BBA" w:rsidP="00D81B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439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B3EE70B" w14:textId="2A7241E6" w:rsidR="00D81BBA" w:rsidRPr="00732BA2" w:rsidRDefault="00D81BBA" w:rsidP="00D81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01_K </w:t>
            </w:r>
          </w:p>
        </w:tc>
      </w:tr>
      <w:tr w:rsidR="00D81BBA" w:rsidRPr="00732BA2" w14:paraId="4035E53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ACA411" w14:textId="77777777" w:rsidR="00D81BBA" w:rsidRDefault="00D81BBA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 xml:space="preserve">Kształcenie ustawiczne kuratora sądowego w zakresie prawa oraz pedagogiki </w:t>
            </w:r>
          </w:p>
          <w:p w14:paraId="41FF98D8" w14:textId="36B6A2E0" w:rsidR="00670410" w:rsidRPr="00D81BBA" w:rsidRDefault="00670410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59769F1" w14:textId="20B228DB" w:rsidR="00D81BBA" w:rsidRPr="00732BA2" w:rsidRDefault="00D81BBA" w:rsidP="00D81B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439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C8035E" w14:textId="7C56E0E7" w:rsidR="00D81BBA" w:rsidRPr="00732BA2" w:rsidRDefault="00D81BBA" w:rsidP="00D81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152699F3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</w:p>
    <w:p w14:paraId="224381BB" w14:textId="77777777" w:rsidR="00B13B0C" w:rsidRPr="00B13B0C" w:rsidRDefault="00B13B0C" w:rsidP="00B13B0C">
      <w:pPr>
        <w:numPr>
          <w:ilvl w:val="0"/>
          <w:numId w:val="13"/>
        </w:numPr>
        <w:suppressAutoHyphens/>
        <w:ind w:left="714" w:hanging="357"/>
        <w:rPr>
          <w:sz w:val="22"/>
          <w:szCs w:val="22"/>
        </w:rPr>
      </w:pPr>
      <w:r w:rsidRPr="00B13B0C">
        <w:rPr>
          <w:sz w:val="22"/>
          <w:szCs w:val="22"/>
        </w:rPr>
        <w:t xml:space="preserve">Ustawa o kuratorach sądowych z dnia 27 lipca 2001 r. </w:t>
      </w:r>
    </w:p>
    <w:p w14:paraId="12D4AA1E" w14:textId="77777777" w:rsidR="00B13B0C" w:rsidRPr="00B13B0C" w:rsidRDefault="00B13B0C" w:rsidP="00B13B0C">
      <w:pPr>
        <w:numPr>
          <w:ilvl w:val="0"/>
          <w:numId w:val="13"/>
        </w:numPr>
        <w:suppressAutoHyphens/>
        <w:ind w:left="714" w:hanging="357"/>
        <w:rPr>
          <w:sz w:val="22"/>
          <w:szCs w:val="22"/>
        </w:rPr>
      </w:pPr>
      <w:r w:rsidRPr="00B13B0C">
        <w:rPr>
          <w:sz w:val="22"/>
          <w:szCs w:val="22"/>
        </w:rPr>
        <w:t>Uchwała Krajowej Rady Kuratorów z dnia 6 maja 2004 roku „Kodeks etyki kuratora sądowego”</w:t>
      </w:r>
    </w:p>
    <w:p w14:paraId="038F09CF" w14:textId="77777777" w:rsidR="00B13B0C" w:rsidRPr="00B13B0C" w:rsidRDefault="00B13B0C" w:rsidP="00B13B0C">
      <w:pPr>
        <w:numPr>
          <w:ilvl w:val="0"/>
          <w:numId w:val="13"/>
        </w:numPr>
        <w:suppressAutoHyphens/>
        <w:ind w:left="714" w:hanging="357"/>
        <w:rPr>
          <w:sz w:val="22"/>
          <w:szCs w:val="22"/>
        </w:rPr>
      </w:pPr>
      <w:r w:rsidRPr="00B13B0C">
        <w:rPr>
          <w:sz w:val="22"/>
          <w:szCs w:val="22"/>
        </w:rPr>
        <w:t>Ustawa o postępowaniu w sprawach nieletnich z dnia 26 października 1982 r. ze zmianami</w:t>
      </w:r>
    </w:p>
    <w:p w14:paraId="2177F390" w14:textId="77777777" w:rsidR="00B13B0C" w:rsidRPr="00B13B0C" w:rsidRDefault="00B13B0C" w:rsidP="00B13B0C">
      <w:pPr>
        <w:numPr>
          <w:ilvl w:val="0"/>
          <w:numId w:val="13"/>
        </w:numPr>
        <w:suppressAutoHyphens/>
        <w:ind w:left="714" w:hanging="357"/>
        <w:rPr>
          <w:sz w:val="22"/>
          <w:szCs w:val="22"/>
        </w:rPr>
      </w:pPr>
      <w:r w:rsidRPr="00B13B0C">
        <w:rPr>
          <w:sz w:val="22"/>
          <w:szCs w:val="22"/>
        </w:rPr>
        <w:t>Ustawa Kodeks Rodzinny i Opiekuńczy z dnia 25 lutego 1964 r. ze zmianami</w:t>
      </w:r>
    </w:p>
    <w:p w14:paraId="774101B7" w14:textId="7420EF97" w:rsidR="00B13B0C" w:rsidRPr="00B13B0C" w:rsidRDefault="00B13B0C" w:rsidP="00091D14">
      <w:pPr>
        <w:numPr>
          <w:ilvl w:val="0"/>
          <w:numId w:val="13"/>
        </w:numPr>
        <w:suppressAutoHyphens/>
        <w:ind w:left="714" w:hanging="357"/>
        <w:jc w:val="both"/>
        <w:rPr>
          <w:sz w:val="22"/>
          <w:szCs w:val="22"/>
        </w:rPr>
      </w:pPr>
      <w:r w:rsidRPr="00B13B0C">
        <w:rPr>
          <w:sz w:val="22"/>
          <w:szCs w:val="22"/>
        </w:rPr>
        <w:lastRenderedPageBreak/>
        <w:t>Ustawa z dnia 26 października 1982 r. o wychowaniu w trzeźwości i przeciwdziałaniu alkoholizmowi ze zmianami</w:t>
      </w:r>
      <w:r w:rsidR="00D979B5">
        <w:rPr>
          <w:sz w:val="22"/>
          <w:szCs w:val="22"/>
        </w:rPr>
        <w:t>.</w:t>
      </w:r>
    </w:p>
    <w:p w14:paraId="779FA53F" w14:textId="2C23DF79" w:rsidR="00894046" w:rsidRPr="00B13B0C" w:rsidRDefault="00B13B0C" w:rsidP="00091D14">
      <w:pPr>
        <w:numPr>
          <w:ilvl w:val="0"/>
          <w:numId w:val="13"/>
        </w:numPr>
        <w:suppressAutoHyphens/>
        <w:ind w:left="714" w:hanging="357"/>
        <w:jc w:val="both"/>
        <w:rPr>
          <w:sz w:val="22"/>
          <w:szCs w:val="22"/>
        </w:rPr>
      </w:pPr>
      <w:r w:rsidRPr="00B13B0C">
        <w:rPr>
          <w:sz w:val="22"/>
          <w:szCs w:val="22"/>
        </w:rPr>
        <w:t>Ustawa Kodeks Postępowania Cywilnego z dnia 17 listopada 1964 r. ze zmianami</w:t>
      </w:r>
    </w:p>
    <w:p w14:paraId="1B9BB8C6" w14:textId="77777777" w:rsidR="00B13B0C" w:rsidRPr="00B13B0C" w:rsidRDefault="00B13B0C" w:rsidP="00B13B0C">
      <w:pPr>
        <w:numPr>
          <w:ilvl w:val="0"/>
          <w:numId w:val="13"/>
        </w:numPr>
        <w:suppressAutoHyphens/>
        <w:rPr>
          <w:sz w:val="22"/>
          <w:szCs w:val="22"/>
        </w:rPr>
      </w:pPr>
      <w:r w:rsidRPr="00B13B0C">
        <w:rPr>
          <w:sz w:val="22"/>
          <w:szCs w:val="22"/>
        </w:rPr>
        <w:t>Krzysztof Stasiak „Zarys metodyki pracy kuratora sądowego”, 2018</w:t>
      </w:r>
    </w:p>
    <w:p w14:paraId="400C523B" w14:textId="77777777" w:rsidR="00B13B0C" w:rsidRPr="00B13B0C" w:rsidRDefault="00B13B0C" w:rsidP="00B13B0C">
      <w:pPr>
        <w:numPr>
          <w:ilvl w:val="0"/>
          <w:numId w:val="13"/>
        </w:numPr>
        <w:suppressAutoHyphens/>
        <w:rPr>
          <w:sz w:val="22"/>
          <w:szCs w:val="22"/>
        </w:rPr>
      </w:pPr>
      <w:r w:rsidRPr="00B13B0C">
        <w:rPr>
          <w:sz w:val="22"/>
          <w:szCs w:val="22"/>
        </w:rPr>
        <w:t>Łukasz Wirkus „Wybrane programy resocjalizacyjne w praktyce kuratorów sądowych” Toruń 2017</w:t>
      </w:r>
    </w:p>
    <w:p w14:paraId="3963EA63" w14:textId="77777777" w:rsidR="00B13B0C" w:rsidRPr="00B13B0C" w:rsidRDefault="00B13B0C" w:rsidP="00B13B0C">
      <w:pPr>
        <w:numPr>
          <w:ilvl w:val="0"/>
          <w:numId w:val="13"/>
        </w:numPr>
        <w:suppressAutoHyphens/>
        <w:rPr>
          <w:sz w:val="22"/>
          <w:szCs w:val="22"/>
        </w:rPr>
      </w:pPr>
      <w:proofErr w:type="spellStart"/>
      <w:r w:rsidRPr="00B13B0C">
        <w:rPr>
          <w:sz w:val="22"/>
          <w:szCs w:val="22"/>
        </w:rPr>
        <w:t>Kobes</w:t>
      </w:r>
      <w:proofErr w:type="spellEnd"/>
      <w:r w:rsidRPr="00B13B0C">
        <w:rPr>
          <w:sz w:val="22"/>
          <w:szCs w:val="22"/>
        </w:rPr>
        <w:t xml:space="preserve"> P., Funkcje kuratora w polityce kryminalnej, Warszawa 2019.</w:t>
      </w:r>
    </w:p>
    <w:p w14:paraId="232489AB" w14:textId="7EA70E07" w:rsidR="00894046" w:rsidRPr="00B13B0C" w:rsidRDefault="00B13B0C" w:rsidP="00774356">
      <w:pPr>
        <w:numPr>
          <w:ilvl w:val="0"/>
          <w:numId w:val="13"/>
        </w:numPr>
        <w:suppressAutoHyphens/>
        <w:jc w:val="both"/>
        <w:rPr>
          <w:sz w:val="22"/>
          <w:szCs w:val="22"/>
        </w:rPr>
      </w:pPr>
      <w:r w:rsidRPr="00B13B0C">
        <w:rPr>
          <w:sz w:val="22"/>
          <w:szCs w:val="22"/>
        </w:rPr>
        <w:t xml:space="preserve">Suska A., Uwarunkowania pracy kuratora sądowego w Polsce 2021, Praca Socjalna. 0860-3480 Nr 36, nr 3 (2021), s. 35-54, </w:t>
      </w:r>
      <w:hyperlink r:id="rId8" w:history="1">
        <w:r w:rsidRPr="00B13B0C">
          <w:rPr>
            <w:rStyle w:val="Hipercze"/>
            <w:sz w:val="22"/>
            <w:szCs w:val="22"/>
          </w:rPr>
          <w:t>https://academica.edu.pl/reading/readSingle?cid=139755649&amp;uid=141617005</w:t>
        </w:r>
      </w:hyperlink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9B19D30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F5212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3705E15F" w:rsidR="006B5CD5" w:rsidRPr="007C46E7" w:rsidRDefault="00052470" w:rsidP="00052470">
            <w:pPr>
              <w:rPr>
                <w:color w:val="000000"/>
                <w:sz w:val="22"/>
                <w:szCs w:val="22"/>
              </w:rPr>
            </w:pPr>
            <w:r w:rsidRPr="007C46E7">
              <w:rPr>
                <w:color w:val="000000"/>
                <w:sz w:val="22"/>
                <w:szCs w:val="22"/>
              </w:rPr>
              <w:t>dyskusja (przygotowana przez prowadzącego lub przygotowana i moderowana przez studentów),</w:t>
            </w:r>
          </w:p>
        </w:tc>
        <w:tc>
          <w:tcPr>
            <w:tcW w:w="2552" w:type="dxa"/>
            <w:vAlign w:val="center"/>
          </w:tcPr>
          <w:p w14:paraId="0A3D7E0B" w14:textId="106C7ED5" w:rsidR="006B5CD5" w:rsidRPr="007C46E7" w:rsidRDefault="00052470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sz w:val="22"/>
                <w:szCs w:val="22"/>
              </w:rPr>
              <w:t>ćwiczenia</w:t>
            </w:r>
          </w:p>
        </w:tc>
      </w:tr>
      <w:tr w:rsidR="00052470" w:rsidRPr="00732BA2" w14:paraId="7CCC8022" w14:textId="05C3D51E" w:rsidTr="00727048">
        <w:tc>
          <w:tcPr>
            <w:tcW w:w="7366" w:type="dxa"/>
            <w:vAlign w:val="center"/>
          </w:tcPr>
          <w:p w14:paraId="4A24B1F9" w14:textId="3362AA4F" w:rsidR="00052470" w:rsidRPr="007C46E7" w:rsidRDefault="00052470" w:rsidP="00052470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color w:val="000000"/>
                <w:sz w:val="22"/>
                <w:szCs w:val="22"/>
              </w:rPr>
              <w:t>analiza przypadku pochodzącego z praktyki pedagogicznej,</w:t>
            </w:r>
          </w:p>
        </w:tc>
        <w:tc>
          <w:tcPr>
            <w:tcW w:w="2552" w:type="dxa"/>
          </w:tcPr>
          <w:p w14:paraId="44D384C3" w14:textId="4A4F0657" w:rsidR="00052470" w:rsidRPr="007C46E7" w:rsidRDefault="00052470" w:rsidP="00052470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sz w:val="22"/>
                <w:szCs w:val="22"/>
              </w:rPr>
              <w:t>ćwiczenia</w:t>
            </w:r>
          </w:p>
        </w:tc>
      </w:tr>
      <w:tr w:rsidR="00052470" w:rsidRPr="00732BA2" w14:paraId="7071542D" w14:textId="77777777" w:rsidTr="00727048">
        <w:tc>
          <w:tcPr>
            <w:tcW w:w="7366" w:type="dxa"/>
            <w:vAlign w:val="center"/>
          </w:tcPr>
          <w:p w14:paraId="1E9817B9" w14:textId="7A700893" w:rsidR="00052470" w:rsidRPr="007C46E7" w:rsidRDefault="00052470" w:rsidP="00052470">
            <w:pPr>
              <w:rPr>
                <w:sz w:val="22"/>
                <w:szCs w:val="22"/>
              </w:rPr>
            </w:pPr>
            <w:r w:rsidRPr="007C46E7">
              <w:rPr>
                <w:color w:val="000000"/>
                <w:sz w:val="22"/>
                <w:szCs w:val="22"/>
              </w:rPr>
              <w:t>analiza przypadku pochodzącego z filmu, literatury, prasy itd.</w:t>
            </w:r>
          </w:p>
        </w:tc>
        <w:tc>
          <w:tcPr>
            <w:tcW w:w="2552" w:type="dxa"/>
          </w:tcPr>
          <w:p w14:paraId="4BD2C8E2" w14:textId="54B303F5" w:rsidR="00052470" w:rsidRPr="007C46E7" w:rsidRDefault="00052470" w:rsidP="00052470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sz w:val="22"/>
                <w:szCs w:val="22"/>
              </w:rPr>
              <w:t>ćwiczenia</w:t>
            </w:r>
          </w:p>
        </w:tc>
      </w:tr>
      <w:tr w:rsidR="00052470" w:rsidRPr="00732BA2" w14:paraId="558B4F8D" w14:textId="77777777" w:rsidTr="00727048">
        <w:tc>
          <w:tcPr>
            <w:tcW w:w="7366" w:type="dxa"/>
            <w:vAlign w:val="center"/>
          </w:tcPr>
          <w:p w14:paraId="1AEAF010" w14:textId="5CDBAF4F" w:rsidR="00052470" w:rsidRPr="007C46E7" w:rsidRDefault="00052470" w:rsidP="00052470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color w:val="000000"/>
                <w:sz w:val="22"/>
                <w:szCs w:val="22"/>
              </w:rPr>
              <w:t>pogadanka.</w:t>
            </w:r>
          </w:p>
        </w:tc>
        <w:tc>
          <w:tcPr>
            <w:tcW w:w="2552" w:type="dxa"/>
          </w:tcPr>
          <w:p w14:paraId="42085AAC" w14:textId="72ABAB5D" w:rsidR="00052470" w:rsidRPr="007C46E7" w:rsidRDefault="00052470" w:rsidP="00052470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sz w:val="22"/>
                <w:szCs w:val="22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78"/>
        <w:gridCol w:w="851"/>
        <w:gridCol w:w="9"/>
        <w:gridCol w:w="755"/>
        <w:gridCol w:w="795"/>
        <w:gridCol w:w="709"/>
        <w:gridCol w:w="709"/>
        <w:gridCol w:w="657"/>
        <w:gridCol w:w="51"/>
      </w:tblGrid>
      <w:tr w:rsidR="00CF1517" w:rsidRPr="00650E93" w14:paraId="359D5E48" w14:textId="77777777" w:rsidTr="000836A1">
        <w:trPr>
          <w:gridAfter w:val="1"/>
          <w:wAfter w:w="51" w:type="dxa"/>
          <w:trHeight w:val="609"/>
        </w:trPr>
        <w:tc>
          <w:tcPr>
            <w:tcW w:w="5778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485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0836A1">
        <w:trPr>
          <w:gridAfter w:val="1"/>
          <w:wAfter w:w="51" w:type="dxa"/>
          <w:trHeight w:val="70"/>
        </w:trPr>
        <w:tc>
          <w:tcPr>
            <w:tcW w:w="5778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485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0836A1">
        <w:trPr>
          <w:gridAfter w:val="1"/>
          <w:wAfter w:w="51" w:type="dxa"/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5DE82E0D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EF5212">
              <w:rPr>
                <w:sz w:val="20"/>
                <w:szCs w:val="20"/>
              </w:rPr>
              <w:t>3</w:t>
            </w:r>
          </w:p>
        </w:tc>
      </w:tr>
      <w:tr w:rsidR="000836A1" w:rsidRPr="00650E93" w14:paraId="17379160" w14:textId="171A8077" w:rsidTr="000836A1">
        <w:trPr>
          <w:trHeight w:val="305"/>
        </w:trPr>
        <w:tc>
          <w:tcPr>
            <w:tcW w:w="5778" w:type="dxa"/>
            <w:vAlign w:val="center"/>
          </w:tcPr>
          <w:p w14:paraId="570A9C06" w14:textId="3E729496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 indywidualnego przypadku – w formie pisemnej i omówienie go na forum grupy </w:t>
            </w:r>
          </w:p>
        </w:tc>
        <w:tc>
          <w:tcPr>
            <w:tcW w:w="851" w:type="dxa"/>
          </w:tcPr>
          <w:p w14:paraId="4D1081AC" w14:textId="360DBAE1" w:rsidR="000836A1" w:rsidRPr="00532E2A" w:rsidRDefault="000836A1" w:rsidP="000836A1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64" w:type="dxa"/>
            <w:gridSpan w:val="2"/>
            <w:vAlign w:val="center"/>
          </w:tcPr>
          <w:p w14:paraId="0D4B881E" w14:textId="57D6182C" w:rsidR="000836A1" w:rsidRPr="00532E2A" w:rsidRDefault="000836A1" w:rsidP="000836A1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95" w:type="dxa"/>
          </w:tcPr>
          <w:p w14:paraId="25B19834" w14:textId="07C9D64F" w:rsidR="000836A1" w:rsidRPr="00532E2A" w:rsidRDefault="000836A1" w:rsidP="000836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2928CA4D" w14:textId="2126869E" w:rsidR="000836A1" w:rsidRPr="00532E2A" w:rsidRDefault="000836A1" w:rsidP="000836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1CE5A36C" w14:textId="07C9DB1B" w:rsidR="000836A1" w:rsidRPr="00CF31FC" w:rsidRDefault="000836A1" w:rsidP="000836A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gridSpan w:val="2"/>
          </w:tcPr>
          <w:p w14:paraId="30BB2999" w14:textId="4186BF3E" w:rsidR="000836A1" w:rsidRPr="00CF31FC" w:rsidRDefault="000836A1" w:rsidP="000836A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0836A1" w:rsidRPr="00650E93" w14:paraId="2C154755" w14:textId="322AEB9D" w:rsidTr="0048746A">
        <w:trPr>
          <w:trHeight w:val="290"/>
        </w:trPr>
        <w:tc>
          <w:tcPr>
            <w:tcW w:w="5778" w:type="dxa"/>
            <w:vAlign w:val="center"/>
          </w:tcPr>
          <w:p w14:paraId="49D0CB98" w14:textId="07EE8B38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Pogadanka/dyskusja na zajęciach </w:t>
            </w:r>
          </w:p>
        </w:tc>
        <w:tc>
          <w:tcPr>
            <w:tcW w:w="860" w:type="dxa"/>
            <w:gridSpan w:val="2"/>
          </w:tcPr>
          <w:p w14:paraId="6A1F5724" w14:textId="4F36FF64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F5EE083" w14:textId="0BF06F21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95" w:type="dxa"/>
          </w:tcPr>
          <w:p w14:paraId="05D7D2AB" w14:textId="21E409A0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43B98BC4" w14:textId="44520149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4033A709" w14:textId="19083646" w:rsidR="000836A1" w:rsidRPr="00CF31FC" w:rsidRDefault="000836A1" w:rsidP="000836A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gridSpan w:val="2"/>
          </w:tcPr>
          <w:p w14:paraId="189BCD07" w14:textId="6B16CC5B" w:rsidR="000836A1" w:rsidRPr="00CF31FC" w:rsidRDefault="000836A1" w:rsidP="000836A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55F9C23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36705FFF" w14:textId="77777777" w:rsidR="000836A1" w:rsidRDefault="000836A1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1FF5DEC8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8F583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8F583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2F3B8CFA" w:rsidR="008A35C7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F5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A35C7" w:rsidRPr="00532E2A" w14:paraId="263E4878" w14:textId="77777777" w:rsidTr="008F583E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7DBDB3CE" w:rsidR="008A35C7" w:rsidRPr="00D979B5" w:rsidRDefault="00D979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979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13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5A44B8BF" w:rsidR="008A35C7" w:rsidRPr="00D979B5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A35C7" w:rsidRPr="00532E2A" w14:paraId="35085FB6" w14:textId="77777777" w:rsidTr="008F583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3267C99A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Analiza indywidualnego przypadku nadzorowanego </w:t>
            </w:r>
          </w:p>
        </w:tc>
        <w:tc>
          <w:tcPr>
            <w:tcW w:w="2092" w:type="dxa"/>
            <w:vAlign w:val="center"/>
          </w:tcPr>
          <w:p w14:paraId="0FA62BD7" w14:textId="22E8A958" w:rsidR="008A35C7" w:rsidRPr="00D979B5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979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74ECA1CE" w14:textId="52F70AF2" w:rsidR="008A35C7" w:rsidRPr="00D979B5" w:rsidRDefault="00D979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979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6 </w:t>
            </w:r>
          </w:p>
        </w:tc>
      </w:tr>
      <w:tr w:rsidR="008A35C7" w:rsidRPr="00532E2A" w14:paraId="0E0F50AE" w14:textId="77777777" w:rsidTr="008F583E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12CCA13F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wystąpienia na forum grupy </w:t>
            </w:r>
          </w:p>
        </w:tc>
        <w:tc>
          <w:tcPr>
            <w:tcW w:w="2092" w:type="dxa"/>
            <w:vAlign w:val="center"/>
          </w:tcPr>
          <w:p w14:paraId="5D1831BB" w14:textId="52B55BC6" w:rsidR="008A35C7" w:rsidRPr="00D979B5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979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438B1F2" w14:textId="43CD5398" w:rsidR="008A35C7" w:rsidRPr="00D979B5" w:rsidRDefault="00D979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979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6 </w:t>
            </w:r>
          </w:p>
        </w:tc>
      </w:tr>
      <w:tr w:rsidR="008A35C7" w:rsidRPr="00532E2A" w14:paraId="1CDC38BA" w14:textId="77777777" w:rsidTr="008F583E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4D4861CA" w:rsidR="008A35C7" w:rsidRPr="00D979B5" w:rsidRDefault="00D979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979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353712E2" w14:textId="0091B70E" w:rsidR="008A35C7" w:rsidRPr="00D979B5" w:rsidRDefault="00D979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979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12 </w:t>
            </w:r>
          </w:p>
        </w:tc>
      </w:tr>
      <w:tr w:rsidR="008A35C7" w:rsidRPr="00532E2A" w14:paraId="6E06A110" w14:textId="77777777" w:rsidTr="008F583E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086D097B" w:rsidR="008A35C7" w:rsidRPr="00D979B5" w:rsidRDefault="00D979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6B1C45A1" w:rsidR="008A35C7" w:rsidRPr="00D979B5" w:rsidRDefault="00D979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0,5</w:t>
            </w:r>
            <w:r w:rsidR="000836A1" w:rsidRPr="00D979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ECTS </w:t>
            </w:r>
          </w:p>
        </w:tc>
      </w:tr>
      <w:tr w:rsidR="00F1701A" w:rsidRPr="00532E2A" w14:paraId="7361C753" w14:textId="77777777" w:rsidTr="008F583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5BB6C29" w:rsidR="00F1701A" w:rsidRPr="00D979B5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979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D979B5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33B8356" w14:textId="77777777" w:rsidR="00052470" w:rsidRDefault="00052470" w:rsidP="00052470">
      <w:r>
        <w:rPr>
          <w:b/>
        </w:rPr>
        <w:t xml:space="preserve">Forma zaliczenia: </w:t>
      </w:r>
      <w:r w:rsidRPr="006C10D9">
        <w:rPr>
          <w:b/>
        </w:rPr>
        <w:t>zaliczenie z oceną</w:t>
      </w:r>
    </w:p>
    <w:p w14:paraId="7D2A59B3" w14:textId="77777777" w:rsidR="00052470" w:rsidRPr="00206B6F" w:rsidRDefault="00052470" w:rsidP="00052470"/>
    <w:p w14:paraId="5CC0119A" w14:textId="77777777" w:rsidR="00052470" w:rsidRDefault="00052470" w:rsidP="00052470">
      <w:pPr>
        <w:rPr>
          <w:b/>
        </w:rPr>
      </w:pPr>
      <w:r>
        <w:rPr>
          <w:b/>
        </w:rPr>
        <w:t xml:space="preserve">Ćwiczenia: </w:t>
      </w:r>
    </w:p>
    <w:p w14:paraId="4F70183C" w14:textId="67B634DF" w:rsidR="00052470" w:rsidRDefault="00052470" w:rsidP="00052470">
      <w:pPr>
        <w:rPr>
          <w:iCs/>
        </w:rPr>
      </w:pPr>
      <w:r>
        <w:rPr>
          <w:iCs/>
        </w:rPr>
        <w:t>Student</w:t>
      </w:r>
      <w:r>
        <w:rPr>
          <w:b/>
          <w:iCs/>
        </w:rPr>
        <w:t xml:space="preserve"> </w:t>
      </w:r>
      <w:r>
        <w:rPr>
          <w:iCs/>
        </w:rPr>
        <w:t>uzyskuje zaliczenie z ćwiczeń poprzez:</w:t>
      </w:r>
    </w:p>
    <w:p w14:paraId="1A5EA717" w14:textId="77777777" w:rsidR="00052470" w:rsidRDefault="00052470" w:rsidP="00052470">
      <w:pPr>
        <w:rPr>
          <w:b/>
        </w:rPr>
      </w:pPr>
    </w:p>
    <w:p w14:paraId="3C3CE969" w14:textId="77777777" w:rsidR="00052470" w:rsidRPr="003102C7" w:rsidRDefault="00052470" w:rsidP="00052470">
      <w:pPr>
        <w:numPr>
          <w:ilvl w:val="0"/>
          <w:numId w:val="15"/>
        </w:numPr>
        <w:jc w:val="both"/>
        <w:rPr>
          <w:bCs/>
        </w:rPr>
      </w:pPr>
      <w:r>
        <w:t>A</w:t>
      </w:r>
      <w:r w:rsidRPr="003102C7">
        <w:t>naliza indywidualnego przypadku</w:t>
      </w:r>
      <w:r>
        <w:t xml:space="preserve"> (w uzgodnieniu z prowadzącym zajęcia).</w:t>
      </w:r>
    </w:p>
    <w:p w14:paraId="07D322A3" w14:textId="77777777" w:rsidR="00052470" w:rsidRPr="003102C7" w:rsidRDefault="00052470" w:rsidP="00052470">
      <w:pPr>
        <w:jc w:val="both"/>
        <w:rPr>
          <w:bCs/>
        </w:rPr>
      </w:pPr>
    </w:p>
    <w:p w14:paraId="49E47140" w14:textId="77777777" w:rsidR="00052470" w:rsidRPr="003102C7" w:rsidRDefault="00052470" w:rsidP="00052470">
      <w:r w:rsidRPr="003102C7">
        <w:t>Ocena z przygotowania analizy indywidualnego przypadku wyliczana jest na podstawie określonej punktacji (0-1</w:t>
      </w:r>
      <w:r>
        <w:t>3</w:t>
      </w:r>
      <w:r w:rsidRPr="003102C7">
        <w:t xml:space="preserve"> pkt</w:t>
      </w:r>
      <w:r>
        <w:t>),</w:t>
      </w:r>
    </w:p>
    <w:p w14:paraId="5BD97A44" w14:textId="77777777" w:rsidR="00052470" w:rsidRPr="003102C7" w:rsidRDefault="00052470" w:rsidP="00052470"/>
    <w:p w14:paraId="413470A0" w14:textId="77777777" w:rsidR="00052470" w:rsidRPr="003102C7" w:rsidRDefault="00052470" w:rsidP="00052470">
      <w:r w:rsidRPr="003102C7">
        <w:t>Kryteria oceny zadania zaliczeniowego to:</w:t>
      </w:r>
    </w:p>
    <w:p w14:paraId="13D16F83" w14:textId="77777777" w:rsidR="00052470" w:rsidRPr="003102C7" w:rsidRDefault="00052470" w:rsidP="00052470">
      <w:r w:rsidRPr="003102C7">
        <w:t>- stopień rozumienia wiedzy przedmiotowej i zinternalizowania zdobytych wiadomości (0-</w:t>
      </w:r>
      <w:r>
        <w:t>9</w:t>
      </w:r>
      <w:r w:rsidRPr="003102C7">
        <w:t xml:space="preserve"> p.),</w:t>
      </w:r>
    </w:p>
    <w:p w14:paraId="64AFAFB5" w14:textId="77777777" w:rsidR="00052470" w:rsidRPr="003102C7" w:rsidRDefault="00052470" w:rsidP="00052470">
      <w:r w:rsidRPr="003102C7">
        <w:t>- struktura wypowiedzi (0-1 p.),</w:t>
      </w:r>
    </w:p>
    <w:p w14:paraId="42F498A8" w14:textId="77777777" w:rsidR="00052470" w:rsidRPr="003102C7" w:rsidRDefault="00052470" w:rsidP="00052470">
      <w:r w:rsidRPr="003102C7">
        <w:t>- wyczerpujące i rzeczowe ujęcie tematu (0-1 p.)</w:t>
      </w:r>
    </w:p>
    <w:p w14:paraId="3C914012" w14:textId="77777777" w:rsidR="00052470" w:rsidRPr="003102C7" w:rsidRDefault="00052470" w:rsidP="00052470">
      <w:r w:rsidRPr="003102C7">
        <w:t>- umiejętność posługiwania się językiem specjalistycznym i stopień jego rozumienia (0-1 p.),</w:t>
      </w:r>
    </w:p>
    <w:p w14:paraId="2B53C09E" w14:textId="77777777" w:rsidR="00052470" w:rsidRPr="003102C7" w:rsidRDefault="00052470" w:rsidP="00052470">
      <w:r w:rsidRPr="003102C7">
        <w:t>- dobór źródeł i poprawność zapisu bibliografii (0-1 p.).</w:t>
      </w:r>
    </w:p>
    <w:p w14:paraId="47112B37" w14:textId="77777777" w:rsidR="00052470" w:rsidRDefault="00052470" w:rsidP="00052470">
      <w:pPr>
        <w:rPr>
          <w:b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B6F41B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716009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F66DBA" w14:textId="0A3992D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716009">
        <w:rPr>
          <w:rFonts w:ascii="Times New Roman" w:hAnsi="Times New Roman" w:cs="Times New Roman"/>
          <w:sz w:val="20"/>
          <w:szCs w:val="20"/>
        </w:rPr>
        <w:t xml:space="preserve"> mgr Krzysztof Borowiak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82520" w14:textId="77777777" w:rsidR="00C95C64" w:rsidRDefault="00C95C64" w:rsidP="00C95C64">
      <w:r>
        <w:separator/>
      </w:r>
    </w:p>
  </w:endnote>
  <w:endnote w:type="continuationSeparator" w:id="0">
    <w:p w14:paraId="636B2D8B" w14:textId="77777777" w:rsidR="00C95C64" w:rsidRDefault="00C95C64" w:rsidP="00C9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DF88B" w14:textId="77777777" w:rsidR="00C95C64" w:rsidRDefault="00C95C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9F5AE" w14:textId="77777777" w:rsidR="00C95C64" w:rsidRDefault="00C95C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1E064" w14:textId="77777777" w:rsidR="00C95C64" w:rsidRDefault="00C95C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C7EBA" w14:textId="77777777" w:rsidR="00C95C64" w:rsidRDefault="00C95C64" w:rsidP="00C95C64">
      <w:r>
        <w:separator/>
      </w:r>
    </w:p>
  </w:footnote>
  <w:footnote w:type="continuationSeparator" w:id="0">
    <w:p w14:paraId="49CA5D39" w14:textId="77777777" w:rsidR="00C95C64" w:rsidRDefault="00C95C64" w:rsidP="00C95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7E608" w14:textId="77777777" w:rsidR="00C95C64" w:rsidRDefault="00C95C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1D4E3" w14:textId="54F818B3" w:rsidR="00C95C64" w:rsidRDefault="00C95C64">
    <w:pPr>
      <w:pStyle w:val="Nagwek"/>
    </w:pPr>
    <w:r>
      <w:rPr>
        <w:noProof/>
      </w:rPr>
      <w:drawing>
        <wp:inline distT="0" distB="0" distL="0" distR="0" wp14:anchorId="2F6E8B98" wp14:editId="3EEE0FB9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A4F95B" w14:textId="77777777" w:rsidR="00C95C64" w:rsidRDefault="00C95C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1C996" w14:textId="77777777" w:rsidR="00C95C64" w:rsidRDefault="00C95C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05451"/>
    <w:multiLevelType w:val="multilevel"/>
    <w:tmpl w:val="CEDE9E5A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265371"/>
    <w:multiLevelType w:val="multilevel"/>
    <w:tmpl w:val="C0F85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EF640B"/>
    <w:multiLevelType w:val="hybridMultilevel"/>
    <w:tmpl w:val="841A74C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FF2188D"/>
    <w:multiLevelType w:val="hybridMultilevel"/>
    <w:tmpl w:val="3F506612"/>
    <w:lvl w:ilvl="0" w:tplc="4E78B33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2"/>
  </w:num>
  <w:num w:numId="5">
    <w:abstractNumId w:val="9"/>
  </w:num>
  <w:num w:numId="6">
    <w:abstractNumId w:val="14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 w:numId="13">
    <w:abstractNumId w:val="0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1828"/>
    <w:rsid w:val="00052470"/>
    <w:rsid w:val="00053224"/>
    <w:rsid w:val="000836A1"/>
    <w:rsid w:val="000A022D"/>
    <w:rsid w:val="000B0DBC"/>
    <w:rsid w:val="000B2A22"/>
    <w:rsid w:val="000B4836"/>
    <w:rsid w:val="000C11B6"/>
    <w:rsid w:val="000F6F2E"/>
    <w:rsid w:val="00112D4B"/>
    <w:rsid w:val="00162656"/>
    <w:rsid w:val="00173115"/>
    <w:rsid w:val="00185633"/>
    <w:rsid w:val="00205207"/>
    <w:rsid w:val="00240710"/>
    <w:rsid w:val="002E3FEB"/>
    <w:rsid w:val="00312675"/>
    <w:rsid w:val="003D5721"/>
    <w:rsid w:val="00430836"/>
    <w:rsid w:val="0043462B"/>
    <w:rsid w:val="004454D7"/>
    <w:rsid w:val="00461E39"/>
    <w:rsid w:val="005076CB"/>
    <w:rsid w:val="005701C4"/>
    <w:rsid w:val="005B269A"/>
    <w:rsid w:val="005F0D2C"/>
    <w:rsid w:val="005F5F14"/>
    <w:rsid w:val="0060309A"/>
    <w:rsid w:val="00622528"/>
    <w:rsid w:val="00670410"/>
    <w:rsid w:val="0068301B"/>
    <w:rsid w:val="0069050C"/>
    <w:rsid w:val="006B2A7C"/>
    <w:rsid w:val="006B5CD5"/>
    <w:rsid w:val="006C745A"/>
    <w:rsid w:val="006F3FC3"/>
    <w:rsid w:val="00716009"/>
    <w:rsid w:val="007244C6"/>
    <w:rsid w:val="00732BA2"/>
    <w:rsid w:val="00761718"/>
    <w:rsid w:val="007C46E7"/>
    <w:rsid w:val="007E7177"/>
    <w:rsid w:val="007F0F8A"/>
    <w:rsid w:val="00833F7B"/>
    <w:rsid w:val="00844880"/>
    <w:rsid w:val="00850CB9"/>
    <w:rsid w:val="00881A6A"/>
    <w:rsid w:val="00894046"/>
    <w:rsid w:val="008A35C7"/>
    <w:rsid w:val="008D0219"/>
    <w:rsid w:val="008E0EC6"/>
    <w:rsid w:val="008E20FE"/>
    <w:rsid w:val="008F583E"/>
    <w:rsid w:val="00944C15"/>
    <w:rsid w:val="009617B4"/>
    <w:rsid w:val="009A2A9E"/>
    <w:rsid w:val="009F6A5A"/>
    <w:rsid w:val="00A00FAC"/>
    <w:rsid w:val="00A45A2E"/>
    <w:rsid w:val="00A46648"/>
    <w:rsid w:val="00A539A0"/>
    <w:rsid w:val="00A638D9"/>
    <w:rsid w:val="00AB7630"/>
    <w:rsid w:val="00B13B0C"/>
    <w:rsid w:val="00B70973"/>
    <w:rsid w:val="00B7673F"/>
    <w:rsid w:val="00B96CF7"/>
    <w:rsid w:val="00C06BAF"/>
    <w:rsid w:val="00C14B00"/>
    <w:rsid w:val="00C20AF0"/>
    <w:rsid w:val="00C30413"/>
    <w:rsid w:val="00C529F3"/>
    <w:rsid w:val="00C6536E"/>
    <w:rsid w:val="00C92365"/>
    <w:rsid w:val="00C95C64"/>
    <w:rsid w:val="00CC3ECF"/>
    <w:rsid w:val="00CC4E81"/>
    <w:rsid w:val="00CE7D57"/>
    <w:rsid w:val="00CF1517"/>
    <w:rsid w:val="00D00318"/>
    <w:rsid w:val="00D169C1"/>
    <w:rsid w:val="00D54922"/>
    <w:rsid w:val="00D81BBA"/>
    <w:rsid w:val="00D93ABE"/>
    <w:rsid w:val="00D979B5"/>
    <w:rsid w:val="00DA7ECA"/>
    <w:rsid w:val="00E44443"/>
    <w:rsid w:val="00E53688"/>
    <w:rsid w:val="00E83C91"/>
    <w:rsid w:val="00E851F1"/>
    <w:rsid w:val="00EC4C44"/>
    <w:rsid w:val="00EF20B5"/>
    <w:rsid w:val="00EF5212"/>
    <w:rsid w:val="00EF79B8"/>
    <w:rsid w:val="00F02FA6"/>
    <w:rsid w:val="00F1701A"/>
    <w:rsid w:val="00F2643F"/>
    <w:rsid w:val="00F32185"/>
    <w:rsid w:val="00F375E7"/>
    <w:rsid w:val="00F444D1"/>
    <w:rsid w:val="00F91F18"/>
    <w:rsid w:val="00FC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6D14CE4E-DE0B-4F1F-86A1-5835DC81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B13B0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3B0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95C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C6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5C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C6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Single?cid=139755649&amp;uid=141617005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132FA-70FA-4BEA-A2D1-B8625073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4</Pages>
  <Words>1345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77</cp:revision>
  <cp:lastPrinted>2023-01-11T09:32:00Z</cp:lastPrinted>
  <dcterms:created xsi:type="dcterms:W3CDTF">2022-12-30T09:48:00Z</dcterms:created>
  <dcterms:modified xsi:type="dcterms:W3CDTF">2025-08-27T10:05:00Z</dcterms:modified>
</cp:coreProperties>
</file>